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color w:val="980000"/>
        </w:rPr>
      </w:pPr>
      <w:bookmarkStart w:colFirst="0" w:colLast="0" w:name="_qir3jwf4sejh" w:id="0"/>
      <w:bookmarkEnd w:id="0"/>
      <w:r w:rsidDel="00000000" w:rsidR="00000000" w:rsidRPr="00000000">
        <w:rPr>
          <w:color w:val="980000"/>
          <w:rtl w:val="0"/>
        </w:rPr>
        <w:t xml:space="preserve">Děti do MŠ potřebují: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převlečení do třídy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náhradní spodní prádlo, ponožky, tričko, tepláky/legíny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obuv s pevnou patou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pyžamo na spaní (v pátek si odnáší domů na vyprání)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převlečení na pobyt venku - pohodlné, nebránící dětem v pohybu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prosíme dětem připravit do dolní části šatní skříňky (část na sezení) na hromádku, aby děti věděly, co si mají ven obléknout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pokrývku hlavy podle počasí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jarních a podzimních měsících gumáky, případně jinou nepromokavou obuv (tenisky)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balení papírových kapesníků (100 ks)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děti chtějí plyšovou hračku na spaní, doporučujeme donést jednu hračku, kterou si v MŠ nechají u svých peřinek po celý školní rok (hygienické důvody)</w:t>
      </w:r>
    </w:p>
    <w:p w:rsidR="00000000" w:rsidDel="00000000" w:rsidP="00000000" w:rsidRDefault="00000000" w:rsidRPr="00000000" w14:paraId="0000000B">
      <w:pPr>
        <w:pStyle w:val="Heading1"/>
        <w:jc w:val="center"/>
        <w:rPr>
          <w:color w:val="980000"/>
        </w:rPr>
      </w:pPr>
      <w:bookmarkStart w:colFirst="0" w:colLast="0" w:name="_bw74099il739" w:id="1"/>
      <w:bookmarkEnd w:id="1"/>
      <w:r w:rsidDel="00000000" w:rsidR="00000000" w:rsidRPr="00000000">
        <w:rPr>
          <w:color w:val="980000"/>
          <w:rtl w:val="0"/>
        </w:rPr>
        <w:t xml:space="preserve">Děti do MŠ nenosí: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hračky z domu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tvrdé bonbony, žvýkačky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cenné předměty</w:t>
      </w:r>
    </w:p>
    <w:p w:rsidR="00000000" w:rsidDel="00000000" w:rsidP="00000000" w:rsidRDefault="00000000" w:rsidRPr="00000000" w14:paraId="0000000F">
      <w:pPr>
        <w:pStyle w:val="Heading1"/>
        <w:jc w:val="center"/>
        <w:rPr>
          <w:color w:val="980000"/>
        </w:rPr>
      </w:pPr>
      <w:bookmarkStart w:colFirst="0" w:colLast="0" w:name="_ib4fj590js2x" w:id="2"/>
      <w:bookmarkEnd w:id="2"/>
      <w:r w:rsidDel="00000000" w:rsidR="00000000" w:rsidRPr="00000000">
        <w:rPr>
          <w:color w:val="980000"/>
          <w:rtl w:val="0"/>
        </w:rPr>
        <w:t xml:space="preserve">DŮLEŽITÉ: </w:t>
      </w:r>
    </w:p>
    <w:p w:rsidR="00000000" w:rsidDel="00000000" w:rsidP="00000000" w:rsidRDefault="00000000" w:rsidRPr="00000000" w14:paraId="00000010">
      <w:pPr>
        <w:pageBreakBefore w:val="0"/>
        <w:jc w:val="left"/>
        <w:rPr>
          <w:color w:val="3e562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Omlouvání dětí - nejpozději do 7.30 hodin v den, kdy dítě není přítomno formou SMS na tel. čísle p. kuchařky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739 519 946</w:t>
      </w:r>
      <w:r w:rsidDel="00000000" w:rsidR="00000000" w:rsidRPr="00000000">
        <w:rPr>
          <w:sz w:val="24"/>
          <w:szCs w:val="24"/>
          <w:rtl w:val="0"/>
        </w:rPr>
        <w:t xml:space="preserve">, telefonicky na tel. čísle MŠ Louky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558 848 095</w:t>
      </w:r>
      <w:r w:rsidDel="00000000" w:rsidR="00000000" w:rsidRPr="00000000">
        <w:rPr>
          <w:sz w:val="24"/>
          <w:szCs w:val="24"/>
          <w:rtl w:val="0"/>
        </w:rPr>
        <w:t xml:space="preserve">, nebo den předem p. učitelce na třídě.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První den nepřítomnosti si může rodič jídlo vyzvednout v jídlonosiči v době od 11 do 11.15 hodin (musí tuto skutečnost předem nahlásit).  Další dny nepřítomnosti je strava odhlášená. </w:t>
      </w:r>
    </w:p>
    <w:p w:rsidR="00000000" w:rsidDel="00000000" w:rsidP="00000000" w:rsidRDefault="00000000" w:rsidRPr="00000000" w14:paraId="00000012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Přejeme všem dětem 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spoustu spokojených chvil a radostných zážitků ve školce.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3043763</wp:posOffset>
            </wp:positionH>
            <wp:positionV relativeFrom="paragraph">
              <wp:posOffset>114300</wp:posOffset>
            </wp:positionV>
            <wp:extent cx="747713" cy="7477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i w:val="1"/>
          <w:color w:val="990000"/>
          <w:sz w:val="24"/>
          <w:szCs w:val="24"/>
        </w:rPr>
      </w:pPr>
      <w:hyperlink r:id="rId7">
        <w:r w:rsidDel="00000000" w:rsidR="00000000" w:rsidRPr="00000000">
          <w:rPr>
            <w:i w:val="1"/>
            <w:color w:val="990000"/>
            <w:sz w:val="24"/>
            <w:szCs w:val="24"/>
            <w:rtl w:val="0"/>
          </w:rPr>
          <w:t xml:space="preserve">www.skolka3.borovskeho.cz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i w:val="1"/>
          <w:color w:val="990000"/>
          <w:sz w:val="24"/>
          <w:szCs w:val="24"/>
        </w:rPr>
      </w:pPr>
      <w:r w:rsidDel="00000000" w:rsidR="00000000" w:rsidRPr="00000000">
        <w:rPr>
          <w:i w:val="1"/>
          <w:color w:val="990000"/>
          <w:sz w:val="24"/>
          <w:szCs w:val="24"/>
          <w:rtl w:val="0"/>
        </w:rPr>
        <w:t xml:space="preserve">facebook: Mateřská škola Karviná - Louky</w:t>
      </w:r>
    </w:p>
    <w:p w:rsidR="00000000" w:rsidDel="00000000" w:rsidP="00000000" w:rsidRDefault="00000000" w:rsidRPr="00000000" w14:paraId="0000001E">
      <w:pPr>
        <w:pageBreakBefore w:val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kolka3.borovske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