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12E3" w:rsidRDefault="00EF2F3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Testování </w:t>
      </w:r>
    </w:p>
    <w:p w14:paraId="00000002" w14:textId="77777777" w:rsidR="009012E3" w:rsidRDefault="009012E3">
      <w:pPr>
        <w:jc w:val="center"/>
        <w:rPr>
          <w:sz w:val="28"/>
          <w:szCs w:val="28"/>
          <w:u w:val="single"/>
        </w:rPr>
      </w:pPr>
    </w:p>
    <w:p w14:paraId="00000003" w14:textId="77777777" w:rsidR="009012E3" w:rsidRDefault="00EF2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(informace z Manuálu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- 19 testování ve školách </w:t>
      </w:r>
    </w:p>
    <w:p w14:paraId="00000004" w14:textId="77777777" w:rsidR="009012E3" w:rsidRDefault="00EF2F37">
      <w:pPr>
        <w:jc w:val="center"/>
        <w:rPr>
          <w:sz w:val="24"/>
          <w:szCs w:val="24"/>
        </w:rPr>
      </w:pPr>
      <w:r>
        <w:rPr>
          <w:sz w:val="24"/>
          <w:szCs w:val="24"/>
        </w:rPr>
        <w:t>Duben 2021</w:t>
      </w:r>
    </w:p>
    <w:p w14:paraId="00000005" w14:textId="77777777" w:rsidR="009012E3" w:rsidRDefault="00EF2F37">
      <w:pPr>
        <w:jc w:val="center"/>
        <w:rPr>
          <w:sz w:val="24"/>
          <w:szCs w:val="24"/>
        </w:rPr>
      </w:pPr>
      <w:r>
        <w:rPr>
          <w:sz w:val="24"/>
          <w:szCs w:val="24"/>
        </w:rPr>
        <w:t>vydaným Ministerstvem školství, mládeže a tělovýchovy)</w:t>
      </w:r>
    </w:p>
    <w:p w14:paraId="00000006" w14:textId="77777777" w:rsidR="009012E3" w:rsidRDefault="009012E3">
      <w:pPr>
        <w:jc w:val="center"/>
        <w:rPr>
          <w:sz w:val="28"/>
          <w:szCs w:val="28"/>
          <w:u w:val="single"/>
        </w:rPr>
      </w:pPr>
    </w:p>
    <w:p w14:paraId="00000007" w14:textId="77777777" w:rsidR="009012E3" w:rsidRDefault="00EF2F37">
      <w:pPr>
        <w:numPr>
          <w:ilvl w:val="0"/>
          <w:numId w:val="7"/>
        </w:numPr>
      </w:pPr>
      <w:r>
        <w:t>přítomnost dětí na prezenční výuce je podmíněna účastí na testování</w:t>
      </w:r>
    </w:p>
    <w:p w14:paraId="00000008" w14:textId="77777777" w:rsidR="009012E3" w:rsidRDefault="00EF2F37">
      <w:pPr>
        <w:numPr>
          <w:ilvl w:val="0"/>
          <w:numId w:val="7"/>
        </w:numPr>
      </w:pPr>
      <w:r>
        <w:t xml:space="preserve">testování bude probíhat 2 x týdně, v pondělí a čtvrtek, neinvazivními antigenními testy pro </w:t>
      </w:r>
      <w:proofErr w:type="spellStart"/>
      <w:r>
        <w:t>samoodběr</w:t>
      </w:r>
      <w:proofErr w:type="spellEnd"/>
      <w:r>
        <w:t xml:space="preserve">. Pokud se některé dítě nebo zaměstnanec nebude moci zúčastnit testování v určený den, je nutné jej otestovat v první den jeho přítomnosti. Dále pokračuje </w:t>
      </w:r>
      <w:r>
        <w:t>dle rozvrhu testování s ostatními.</w:t>
      </w:r>
    </w:p>
    <w:p w14:paraId="00000009" w14:textId="77777777" w:rsidR="009012E3" w:rsidRDefault="00EF2F37">
      <w:pPr>
        <w:numPr>
          <w:ilvl w:val="0"/>
          <w:numId w:val="7"/>
        </w:numPr>
      </w:pPr>
      <w:r>
        <w:t>Pokud se dítě neúčastní prezenčního vzdělávání z důvodu neúčasti na testování, škola bude absenci evidovat jako omluvenou. Při této omluvené absenci škola sice nemá povinnost zajistit dítěti distanční způsob vzdělávání, a</w:t>
      </w:r>
      <w:r>
        <w:t>le je vhodné, aby mu poskytla přiměřenou formu studijní podpory – posílání týdenních plánů.</w:t>
      </w:r>
    </w:p>
    <w:p w14:paraId="0000000A" w14:textId="77777777" w:rsidR="009012E3" w:rsidRDefault="00EF2F37">
      <w:pPr>
        <w:numPr>
          <w:ilvl w:val="0"/>
          <w:numId w:val="7"/>
        </w:numPr>
      </w:pPr>
      <w:r>
        <w:t xml:space="preserve">K testování se může dostavit dítě, nebo zaměstnanec školy pouze tehdy, pokud nemá příznaky infekčního virového onemocnění. </w:t>
      </w:r>
    </w:p>
    <w:p w14:paraId="0000000B" w14:textId="77777777" w:rsidR="009012E3" w:rsidRDefault="00EF2F37">
      <w:pPr>
        <w:numPr>
          <w:ilvl w:val="0"/>
          <w:numId w:val="7"/>
        </w:numPr>
      </w:pPr>
      <w:r>
        <w:t>V případě testování dětí v předškolním v</w:t>
      </w:r>
      <w:r>
        <w:t xml:space="preserve">zdělávání, je umožněna asistence při provádění testu třetí osobou </w:t>
      </w:r>
      <w:r>
        <w:rPr>
          <w:b/>
        </w:rPr>
        <w:t>- zákonný zástupce či jiná osoba, která musí mít souhlas nebo být pověřena zákonným zástupcem a zároveň s touto asistencí souhlasit</w:t>
      </w:r>
    </w:p>
    <w:p w14:paraId="0000000C" w14:textId="77777777" w:rsidR="009012E3" w:rsidRDefault="00EF2F37">
      <w:pPr>
        <w:numPr>
          <w:ilvl w:val="0"/>
          <w:numId w:val="7"/>
        </w:numPr>
      </w:pPr>
      <w:r>
        <w:t>Testování se neprovádí u osob, které doloží negativní výsl</w:t>
      </w:r>
      <w:r>
        <w:t>edek RT-PCR testu na přítomnost viru SARSCoV-2 nebo negativního výsledku POC antigenního testu na přítomnost antigenu viru SARS-CoV-2 provedený na odběrovém místě, které nejsou starší 48 hod., a pokud tyto osoby nemají příznaky onemocnění COVID-19.</w:t>
      </w:r>
    </w:p>
    <w:p w14:paraId="0000000D" w14:textId="77777777" w:rsidR="009012E3" w:rsidRDefault="00EF2F37">
      <w:pPr>
        <w:numPr>
          <w:ilvl w:val="0"/>
          <w:numId w:val="7"/>
        </w:numPr>
      </w:pPr>
      <w:r>
        <w:t>Testová</w:t>
      </w:r>
      <w:r>
        <w:t>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</w:t>
      </w:r>
      <w:r>
        <w:t xml:space="preserve">-PCR testu s pozitivním výsledkem. Tuto skutečnost musí osoba prokazatelně doložit. Pokud ji škole nedoloží, tak se účastní testování dle harmonogramu školy. </w:t>
      </w:r>
    </w:p>
    <w:p w14:paraId="0000000E" w14:textId="77777777" w:rsidR="009012E3" w:rsidRDefault="009012E3"/>
    <w:p w14:paraId="0000000F" w14:textId="77777777" w:rsidR="009012E3" w:rsidRDefault="00EF2F3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Prostory pro testování: </w:t>
      </w:r>
    </w:p>
    <w:p w14:paraId="00000010" w14:textId="77777777" w:rsidR="009012E3" w:rsidRDefault="009012E3">
      <w:pPr>
        <w:rPr>
          <w:b/>
          <w:color w:val="FF0000"/>
          <w:u w:val="single"/>
        </w:rPr>
      </w:pPr>
    </w:p>
    <w:p w14:paraId="00000011" w14:textId="77777777" w:rsidR="009012E3" w:rsidRDefault="00EF2F37">
      <w:pPr>
        <w:numPr>
          <w:ilvl w:val="0"/>
          <w:numId w:val="5"/>
        </w:numPr>
      </w:pPr>
      <w:r>
        <w:t>při stolečku u vstupu do MŠ s asistencí zákonného zástupce, nebo pověř</w:t>
      </w:r>
      <w:r>
        <w:t>ené osoby (zakrytí úst respirátorem s klasifikací nejméně FFP2). Ostatní testovaní čekají venku s rozestupy 1,5 m</w:t>
      </w:r>
    </w:p>
    <w:p w14:paraId="00000012" w14:textId="77777777" w:rsidR="009012E3" w:rsidRDefault="00EF2F37">
      <w:pPr>
        <w:numPr>
          <w:ilvl w:val="0"/>
          <w:numId w:val="5"/>
        </w:numPr>
      </w:pPr>
      <w:r>
        <w:t xml:space="preserve">dohled nad </w:t>
      </w:r>
      <w:proofErr w:type="spellStart"/>
      <w:r>
        <w:t>samoodběrem</w:t>
      </w:r>
      <w:proofErr w:type="spellEnd"/>
      <w:r>
        <w:t xml:space="preserve"> vykonává pedagogický pracovník</w:t>
      </w:r>
    </w:p>
    <w:p w14:paraId="00000013" w14:textId="77777777" w:rsidR="009012E3" w:rsidRDefault="00EF2F37">
      <w:pPr>
        <w:numPr>
          <w:ilvl w:val="0"/>
          <w:numId w:val="5"/>
        </w:numPr>
      </w:pPr>
      <w:r>
        <w:t>všichni přítomní mají po celou dobu odběrového procesu správně nasazené respirátory (dět</w:t>
      </w:r>
      <w:r>
        <w:t xml:space="preserve">i roušky), vyjma krátkého intervalu, kdy testovaný vykonává </w:t>
      </w:r>
      <w:proofErr w:type="spellStart"/>
      <w:r>
        <w:t>samoodběr</w:t>
      </w:r>
      <w:proofErr w:type="spellEnd"/>
      <w:r>
        <w:t xml:space="preserve">. </w:t>
      </w:r>
    </w:p>
    <w:p w14:paraId="00000014" w14:textId="77777777" w:rsidR="009012E3" w:rsidRDefault="009012E3">
      <w:pPr>
        <w:ind w:left="720"/>
        <w:rPr>
          <w:color w:val="FF0000"/>
        </w:rPr>
      </w:pPr>
    </w:p>
    <w:p w14:paraId="00000015" w14:textId="77777777" w:rsidR="009012E3" w:rsidRDefault="00EF2F3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Průběh testování testem </w:t>
      </w:r>
      <w:proofErr w:type="spellStart"/>
      <w:r>
        <w:rPr>
          <w:b/>
          <w:color w:val="FF0000"/>
          <w:u w:val="single"/>
        </w:rPr>
        <w:t>Singclean</w:t>
      </w:r>
      <w:proofErr w:type="spellEnd"/>
      <w:r>
        <w:rPr>
          <w:b/>
          <w:color w:val="FF0000"/>
          <w:u w:val="single"/>
        </w:rPr>
        <w:t xml:space="preserve">: </w:t>
      </w:r>
    </w:p>
    <w:p w14:paraId="00000016" w14:textId="77777777" w:rsidR="009012E3" w:rsidRDefault="009012E3">
      <w:pPr>
        <w:rPr>
          <w:b/>
          <w:color w:val="FF0000"/>
          <w:u w:val="single"/>
        </w:rPr>
      </w:pPr>
    </w:p>
    <w:p w14:paraId="00000017" w14:textId="77777777" w:rsidR="009012E3" w:rsidRDefault="00EF2F37">
      <w:pPr>
        <w:numPr>
          <w:ilvl w:val="0"/>
          <w:numId w:val="5"/>
        </w:numPr>
      </w:pPr>
      <w:r>
        <w:t>Přiloženou zkumavku umístěte do stojánku a připravte do ní roztok: lahvičku s reakčním roztokem otevřete ukroucením závěru, stiskněte lahvičku a d</w:t>
      </w:r>
      <w:r>
        <w:t xml:space="preserve">o extrakční zkumavky nakapejte 6 </w:t>
      </w:r>
      <w:proofErr w:type="gramStart"/>
      <w:r>
        <w:t>kapek aniž</w:t>
      </w:r>
      <w:proofErr w:type="gramEnd"/>
      <w:r>
        <w:t xml:space="preserve"> byste se dotýkali okraje zkumavky. </w:t>
      </w:r>
    </w:p>
    <w:p w14:paraId="00000018" w14:textId="77777777" w:rsidR="009012E3" w:rsidRDefault="00EF2F37">
      <w:pPr>
        <w:numPr>
          <w:ilvl w:val="0"/>
          <w:numId w:val="5"/>
        </w:numPr>
      </w:pPr>
      <w:r>
        <w:lastRenderedPageBreak/>
        <w:t xml:space="preserve">Testovaný stahuje roušku a provádí </w:t>
      </w:r>
      <w:proofErr w:type="spellStart"/>
      <w:r>
        <w:t>samoodběr</w:t>
      </w:r>
      <w:proofErr w:type="spellEnd"/>
      <w:r>
        <w:t xml:space="preserve"> dle pokynů: </w:t>
      </w:r>
    </w:p>
    <w:p w14:paraId="00000019" w14:textId="77777777" w:rsidR="009012E3" w:rsidRDefault="00EF2F37">
      <w:pPr>
        <w:numPr>
          <w:ilvl w:val="0"/>
          <w:numId w:val="2"/>
        </w:numPr>
      </w:pPr>
      <w:r>
        <w:t>Zasuňte tampon do nosní dírky přibližně 2,5 cm hluboko. Přejeďte jí 5x podél sliznice nosní dírky, aby se získalo co n</w:t>
      </w:r>
      <w:r>
        <w:t xml:space="preserve">ejvíce sekretu. Tento postup opakujte stejným tamponem i u druhé nosní dírky. </w:t>
      </w:r>
    </w:p>
    <w:p w14:paraId="0000001A" w14:textId="77777777" w:rsidR="009012E3" w:rsidRDefault="00EF2F37">
      <w:pPr>
        <w:numPr>
          <w:ilvl w:val="0"/>
          <w:numId w:val="2"/>
        </w:numPr>
      </w:pPr>
      <w:r>
        <w:t xml:space="preserve">Dohlížející osoba kontroluje správnost provedení </w:t>
      </w:r>
      <w:proofErr w:type="spellStart"/>
      <w:r>
        <w:t>samoodběru</w:t>
      </w:r>
      <w:proofErr w:type="spellEnd"/>
      <w:r>
        <w:t xml:space="preserve">. </w:t>
      </w:r>
    </w:p>
    <w:p w14:paraId="0000001B" w14:textId="77777777" w:rsidR="009012E3" w:rsidRDefault="00EF2F37">
      <w:pPr>
        <w:numPr>
          <w:ilvl w:val="0"/>
          <w:numId w:val="2"/>
        </w:numPr>
      </w:pPr>
      <w:r>
        <w:t>Dohlížející osoba spouští odpočet času k vyhodnocení v délce 15 minut.</w:t>
      </w:r>
    </w:p>
    <w:p w14:paraId="0000001C" w14:textId="77777777" w:rsidR="009012E3" w:rsidRDefault="00EF2F37">
      <w:pPr>
        <w:numPr>
          <w:ilvl w:val="0"/>
          <w:numId w:val="3"/>
        </w:numPr>
      </w:pPr>
      <w:r>
        <w:t>Žáci čekají na svém místě na uplynutí časového limitu.</w:t>
      </w:r>
    </w:p>
    <w:p w14:paraId="0000001D" w14:textId="77777777" w:rsidR="009012E3" w:rsidRDefault="00EF2F37">
      <w:pPr>
        <w:numPr>
          <w:ilvl w:val="0"/>
          <w:numId w:val="1"/>
        </w:numPr>
      </w:pPr>
      <w:r>
        <w:t>Výsledek testu zaznamená dohlížející osoba do seznamu testovaných.</w:t>
      </w:r>
    </w:p>
    <w:p w14:paraId="0000001E" w14:textId="77777777" w:rsidR="009012E3" w:rsidRDefault="009012E3"/>
    <w:p w14:paraId="0000001F" w14:textId="77777777" w:rsidR="009012E3" w:rsidRDefault="00EF2F3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Vyhodnocení testu:  </w:t>
      </w:r>
    </w:p>
    <w:p w14:paraId="00000020" w14:textId="77777777" w:rsidR="009012E3" w:rsidRDefault="009012E3">
      <w:pPr>
        <w:rPr>
          <w:b/>
          <w:color w:val="FF0000"/>
          <w:u w:val="single"/>
        </w:rPr>
      </w:pPr>
    </w:p>
    <w:p w14:paraId="00000021" w14:textId="77777777" w:rsidR="009012E3" w:rsidRDefault="00EF2F37">
      <w:pPr>
        <w:numPr>
          <w:ilvl w:val="0"/>
          <w:numId w:val="4"/>
        </w:numPr>
      </w:pPr>
      <w:r>
        <w:t xml:space="preserve">Pokud je výsledek negativní, testovaný vyhazuje testovací sadu do určeného odpadkového koše. </w:t>
      </w:r>
      <w:proofErr w:type="gramStart"/>
      <w:r>
        <w:t>Dítěti  je</w:t>
      </w:r>
      <w:proofErr w:type="gramEnd"/>
      <w:r>
        <w:t xml:space="preserve"> umožněn</w:t>
      </w:r>
      <w:r>
        <w:t xml:space="preserve">a účast na prezenční výuce (pokud není rozhodnuto jinak - viz “Výsledky a následné kroky“).  </w:t>
      </w:r>
    </w:p>
    <w:p w14:paraId="00000022" w14:textId="77777777" w:rsidR="009012E3" w:rsidRDefault="00EF2F37">
      <w:pPr>
        <w:numPr>
          <w:ilvl w:val="0"/>
          <w:numId w:val="4"/>
        </w:numPr>
      </w:pPr>
      <w:r>
        <w:t>Pokud je výsledek pozitivní, testovaný vyhazuje test do určeného odpadkového koše a je poslán do izolační místnosti</w:t>
      </w:r>
    </w:p>
    <w:p w14:paraId="00000023" w14:textId="77777777" w:rsidR="009012E3" w:rsidRDefault="00EF2F37">
      <w:pPr>
        <w:numPr>
          <w:ilvl w:val="0"/>
          <w:numId w:val="4"/>
        </w:numPr>
      </w:pPr>
      <w:r>
        <w:t>Pokud je výsledek nečitelný/chybný, test se vy</w:t>
      </w:r>
      <w:r>
        <w:t>hazuje, chyba se zaznamenává a testovaný musí vykonat nový test.</w:t>
      </w:r>
    </w:p>
    <w:p w14:paraId="00000024" w14:textId="77777777" w:rsidR="009012E3" w:rsidRDefault="009012E3"/>
    <w:p w14:paraId="00000025" w14:textId="77777777" w:rsidR="009012E3" w:rsidRDefault="00EF2F3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Výsledky a následné kroky: </w:t>
      </w:r>
    </w:p>
    <w:p w14:paraId="00000026" w14:textId="77777777" w:rsidR="009012E3" w:rsidRDefault="009012E3">
      <w:pPr>
        <w:rPr>
          <w:b/>
          <w:color w:val="FF0000"/>
          <w:u w:val="single"/>
        </w:rPr>
      </w:pPr>
    </w:p>
    <w:p w14:paraId="00000027" w14:textId="77777777" w:rsidR="009012E3" w:rsidRDefault="00EF2F37">
      <w:pPr>
        <w:numPr>
          <w:ilvl w:val="0"/>
          <w:numId w:val="6"/>
        </w:numPr>
      </w:pPr>
      <w:r>
        <w:t>V případě pozitivního výsledku testu je třeba pozitivně testovaného izolovat od ostatních osob do izolační místnosti (pozitivně testovaný je vždy izolován od neg</w:t>
      </w:r>
      <w:r>
        <w:t xml:space="preserve">ativně testovaných).  </w:t>
      </w:r>
    </w:p>
    <w:p w14:paraId="00000028" w14:textId="77777777" w:rsidR="009012E3" w:rsidRDefault="00EF2F37">
      <w:pPr>
        <w:numPr>
          <w:ilvl w:val="0"/>
          <w:numId w:val="6"/>
        </w:numPr>
      </w:pPr>
      <w:r>
        <w:t>V případě, že se pozitivní test objeví ve skupině testovaných jiný než první den prezenční výuky v daném týdnu, vztahují se následující kroky izolace a opuštění výuky na všechny děti, žáky a studenty, kteří byli s pozitivně testovaným v kontaktu v rámci vy</w:t>
      </w:r>
      <w:r>
        <w:t xml:space="preserve">učování v některý z předchozích 2 dnů (i v těchto případech bude pozitivně testovaný izolovaný zvlášť od negativně testovaných). </w:t>
      </w:r>
    </w:p>
    <w:p w14:paraId="00000029" w14:textId="77777777" w:rsidR="009012E3" w:rsidRDefault="00EF2F37">
      <w:pPr>
        <w:numPr>
          <w:ilvl w:val="0"/>
          <w:numId w:val="6"/>
        </w:numPr>
      </w:pPr>
      <w:r>
        <w:t xml:space="preserve">Nezletilé dítě – škola kontaktuje zákonného zástupce, který si dítě vyzvedne. Do doby vyzvednutí je dítě umístěno do izolační </w:t>
      </w:r>
      <w:r>
        <w:t>místnosti. Při péči o podezřelého z nákazy je nutné použít ochranné osobní pomůcky touto osobou i zaměstnancem školy</w:t>
      </w:r>
    </w:p>
    <w:p w14:paraId="0000002A" w14:textId="77777777" w:rsidR="009012E3" w:rsidRDefault="00EF2F37">
      <w:pPr>
        <w:numPr>
          <w:ilvl w:val="0"/>
          <w:numId w:val="6"/>
        </w:numPr>
      </w:pPr>
      <w:r>
        <w:t xml:space="preserve">Pozitivní test zaměstnance – bez zbytečného odkladu opustí školu/školské zařízení; </w:t>
      </w:r>
    </w:p>
    <w:p w14:paraId="0000002B" w14:textId="77777777" w:rsidR="009012E3" w:rsidRDefault="00EF2F37">
      <w:pPr>
        <w:numPr>
          <w:ilvl w:val="0"/>
          <w:numId w:val="6"/>
        </w:numPr>
      </w:pPr>
      <w:r>
        <w:t>V případě, že je pozitivně testovaný pedagogický pracov</w:t>
      </w:r>
      <w:r>
        <w:t xml:space="preserve">ník školy, vztahují se pravidla izolace skupin na všechny děti, které daný pedagog vyučoval v posledních 2 dnech. </w:t>
      </w:r>
    </w:p>
    <w:p w14:paraId="0000002C" w14:textId="77777777" w:rsidR="009012E3" w:rsidRDefault="00EF2F37">
      <w:pPr>
        <w:numPr>
          <w:ilvl w:val="0"/>
          <w:numId w:val="6"/>
        </w:numPr>
      </w:pPr>
      <w:r>
        <w:t xml:space="preserve">Povinná konfirmace v případě pozitivního AG testu (v případě RT-PCR testů se již další konfirmace neprovádí): Škola vydá pozitivně testované </w:t>
      </w:r>
      <w:r>
        <w:t xml:space="preserve">osobě nebo zákonnému zástupci potvrzení o tom, že byl pozitivně testován. Zákonný zástupce je povinen telefonicky nebo jiným obvyklým dálkovým způsobem informovat o pozitivním testu poskytovatele zdravotních služeb v oboru praktického lékařství pro děti a </w:t>
      </w:r>
      <w:r>
        <w:t>dorost a ten je povinen rozhodnout o indikaci konfirmačního vyšetření metodou RT-PCR a vyplnit elektronickou žádanku k tomuto vyšetření</w:t>
      </w:r>
    </w:p>
    <w:p w14:paraId="0000002D" w14:textId="77777777" w:rsidR="009012E3" w:rsidRDefault="00EF2F37">
      <w:pPr>
        <w:numPr>
          <w:ilvl w:val="0"/>
          <w:numId w:val="6"/>
        </w:numPr>
      </w:pPr>
      <w:r>
        <w:t>Dítě s pozitivním výsledkem testu se může vrátit k prezenční výuce buď po předložení negativního konfirmačního testu RT-</w:t>
      </w:r>
      <w:r>
        <w:t>PCR nebo po skončení povinné izolace; potvrzení o ukončení izolace vydává poskytovatel zdravotních služeb v oboru praktického lékařství pro děti a dorost.</w:t>
      </w:r>
    </w:p>
    <w:p w14:paraId="0000002E" w14:textId="77777777" w:rsidR="009012E3" w:rsidRDefault="00EF2F37">
      <w:pPr>
        <w:numPr>
          <w:ilvl w:val="0"/>
          <w:numId w:val="6"/>
        </w:numPr>
      </w:pPr>
      <w:r>
        <w:lastRenderedPageBreak/>
        <w:t xml:space="preserve">Dítěti, které bylo v předcházejících 2 dnech (případně 2 dnech po provedení PCR testu) v jedné třídě </w:t>
      </w:r>
      <w:r>
        <w:t>nebo skupině s dítětem, které má pozitivní výsledek testu se neumožňuje osobní přítomnost ve škole nebo školském zařízení po dobu do zjištění výsledku konfirmačního RT-PCR testu na přítomnost viru SARS-CoV-2 dítěte s pozitivním výsledkem preventivního anti</w:t>
      </w:r>
      <w:r>
        <w:t xml:space="preserve">genního testu. </w:t>
      </w:r>
    </w:p>
    <w:p w14:paraId="0000002F" w14:textId="77777777" w:rsidR="009012E3" w:rsidRDefault="00EF2F37">
      <w:pPr>
        <w:numPr>
          <w:ilvl w:val="0"/>
          <w:numId w:val="6"/>
        </w:numPr>
      </w:pPr>
      <w:r>
        <w:t>V případě, kdy konfirmační test RT-PCR nepotvrdí infekci u pozitivně testovaného AG testem, doloží tato osoba neprodleně výsledek dané škole/ školskému zařízení, které dále informuje původně indikované kontakty. Všechny dotčené osoby se moh</w:t>
      </w:r>
      <w:r>
        <w:t xml:space="preserve">ou po této skutečnosti vrátit k prezenční výuce bez dalších potřebných kroků.  </w:t>
      </w:r>
    </w:p>
    <w:p w14:paraId="00000030" w14:textId="77777777" w:rsidR="009012E3" w:rsidRDefault="00EF2F37">
      <w:pPr>
        <w:numPr>
          <w:ilvl w:val="0"/>
          <w:numId w:val="6"/>
        </w:numPr>
      </w:pPr>
      <w:r>
        <w:t>V případě, kdy konfirmační test RT-PCR potvrdí infekci u pozitivně testovaného AG testem, zákonný zástupce dítěte je povinen okamžitě informovat školu o tomto pozitivním výsled</w:t>
      </w:r>
      <w:r>
        <w:t>ku konfirmačního RT-PCR testu. Škola následně bezodkladně zašle příslušné krajské hygienické stanici seznam dětí, kteří byli ve škole v kontaktu ve stanovených dnech s jiným dítětem, žákem, studentem nebo pedagogickým pracovníkem, který měl pozitivní výsle</w:t>
      </w:r>
      <w:r>
        <w:t>dek RT-PCR testu na přítomnost viru SARS-CoV-2. Krajská hygienická stanice nařídí dětem ze seznamu podle věty první karanténu a dále postupuje podle mimořádného opatření Ministerstva zdravotnictví o nařizování izolace a karantény.  Pokud je v důsledku kriz</w:t>
      </w:r>
      <w:r>
        <w:t>ových nebo mimořádných opatření (například mimořádným opatřením KHS) nebo z důvodu nařízení karantény znemožněna osobní přítomnost ve škole více než poloviny dětí alespoň jedné skupiny/třídy, přechází nepřítomní žáci na distanční výuku po dobu trvání tohot</w:t>
      </w:r>
      <w:r>
        <w:t xml:space="preserve">o stavu. Viz § 184a odst. 1 školského zákona. </w:t>
      </w:r>
    </w:p>
    <w:sectPr w:rsidR="009012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950"/>
    <w:multiLevelType w:val="multilevel"/>
    <w:tmpl w:val="2D4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052D7"/>
    <w:multiLevelType w:val="multilevel"/>
    <w:tmpl w:val="6E203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F61E96"/>
    <w:multiLevelType w:val="multilevel"/>
    <w:tmpl w:val="29B6A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712DF6"/>
    <w:multiLevelType w:val="multilevel"/>
    <w:tmpl w:val="E5720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755755"/>
    <w:multiLevelType w:val="multilevel"/>
    <w:tmpl w:val="621A1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E25624"/>
    <w:multiLevelType w:val="multilevel"/>
    <w:tmpl w:val="B7F61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48282A"/>
    <w:multiLevelType w:val="multilevel"/>
    <w:tmpl w:val="1AE65E4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3"/>
    <w:rsid w:val="009012E3"/>
    <w:rsid w:val="00E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0D28-BC14-435C-AE1C-3B1164B7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2021-04-08T09:06:00Z</dcterms:created>
  <dcterms:modified xsi:type="dcterms:W3CDTF">2021-04-08T09:06:00Z</dcterms:modified>
</cp:coreProperties>
</file>